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D3" w:rsidRPr="004A45D3" w:rsidRDefault="004A45D3" w:rsidP="004A45D3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Почему ребенок говорит неправильно (причины нарушений речи)</w:t>
      </w:r>
    </w:p>
    <w:p w:rsidR="004A45D3" w:rsidRPr="004A45D3" w:rsidRDefault="004A45D3" w:rsidP="004A45D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Человеческая речь состоит из слов, а слова из различных согласных и гласных звуков. Звуки воспроизводятся при помощи голосовых связок и особенного положения языка. При этом для произношения различных звуков язык занимает определенное место. Даже при небольшом отклонении языка в сторону звук получается неправильным. Причины такого дефекта могут быть самыми разными, поэтому нельзя с точностью утверждать, что двум разным детям логопед порекомендует абсолютно одинаковые упражнения для коррекции речевого дефекта.</w:t>
      </w:r>
    </w:p>
    <w:p w:rsidR="004A45D3" w:rsidRPr="004A45D3" w:rsidRDefault="004A45D3" w:rsidP="004A45D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формировании речи у ребенка его язык учится находить правильное положение, соответствующее определенному звуку. Язык может быть слишком подвижным или наоборот вялым, при этому движения языка могут оставаться несовершенными, поэтому в детской речи происходит замена большого количества звуков </w:t>
      </w:r>
      <w:proofErr w:type="gramStart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удобные для произношения. </w:t>
      </w:r>
      <w:proofErr w:type="gramStart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звук «</w:t>
      </w:r>
      <w:proofErr w:type="spellStart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spellEnd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часто заменяется на «с», «л» на «в», «</w:t>
      </w:r>
      <w:proofErr w:type="spellStart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на «ж» и так далее.</w:t>
      </w:r>
      <w:proofErr w:type="gramEnd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Наиболее трудным для произношения у большинства детей является </w:t>
      </w:r>
      <w:hyperlink r:id="rId5" w:tgtFrame="_blank" w:history="1">
        <w:r w:rsidRPr="004A45D3">
          <w:rPr>
            <w:rFonts w:ascii="Times New Roman" w:eastAsia="Times New Roman" w:hAnsi="Times New Roman" w:cs="Times New Roman"/>
            <w:color w:val="086A87"/>
            <w:sz w:val="28"/>
            <w:szCs w:val="28"/>
            <w:lang w:eastAsia="ru-RU"/>
          </w:rPr>
          <w:t>звук «</w:t>
        </w:r>
        <w:proofErr w:type="spellStart"/>
        <w:r w:rsidRPr="004A45D3">
          <w:rPr>
            <w:rFonts w:ascii="Times New Roman" w:eastAsia="Times New Roman" w:hAnsi="Times New Roman" w:cs="Times New Roman"/>
            <w:color w:val="086A87"/>
            <w:sz w:val="28"/>
            <w:szCs w:val="28"/>
            <w:lang w:eastAsia="ru-RU"/>
          </w:rPr>
          <w:t>р</w:t>
        </w:r>
        <w:proofErr w:type="spellEnd"/>
        <w:r w:rsidRPr="004A45D3">
          <w:rPr>
            <w:rFonts w:ascii="Times New Roman" w:eastAsia="Times New Roman" w:hAnsi="Times New Roman" w:cs="Times New Roman"/>
            <w:color w:val="086A87"/>
            <w:sz w:val="28"/>
            <w:szCs w:val="28"/>
            <w:lang w:eastAsia="ru-RU"/>
          </w:rPr>
          <w:t>»</w:t>
        </w:r>
      </w:hyperlink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5D3" w:rsidRPr="004A45D3" w:rsidRDefault="004A45D3" w:rsidP="004A45D3">
      <w:pPr>
        <w:shd w:val="clear" w:color="auto" w:fill="DFFFB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подрастает, его язык </w:t>
      </w:r>
      <w:proofErr w:type="gramStart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более подвижен</w:t>
      </w:r>
      <w:proofErr w:type="gramEnd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гибок. На слух у него </w:t>
      </w:r>
      <w:proofErr w:type="gramStart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</w:t>
      </w:r>
      <w:proofErr w:type="gramEnd"/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получается различать звуки и язык чаще занимает правильное положение. Речь ребенка становится чистой.</w:t>
      </w:r>
    </w:p>
    <w:p w:rsidR="004A45D3" w:rsidRPr="004A45D3" w:rsidRDefault="004A45D3" w:rsidP="004A45D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Нередки случаи, когда язык остается слишком вялым или наоборот подвижным, но уже выработан автоматизм движений, неправильность положения языка закрепляется. В этой связи уже вне зависимости от возраста дети продолжают допускать ошибки в звукопроизношениях.</w:t>
      </w:r>
    </w:p>
    <w:p w:rsidR="004A45D3" w:rsidRPr="004A45D3" w:rsidRDefault="004A45D3" w:rsidP="004A45D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 недостаточной подвижности языка могут быть связаны со следующими негативными факторами:</w:t>
      </w:r>
    </w:p>
    <w:p w:rsidR="004A45D3" w:rsidRPr="004A45D3" w:rsidRDefault="004A45D3" w:rsidP="004A45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врожденные аномалии языка и неба;</w:t>
      </w:r>
    </w:p>
    <w:p w:rsidR="004A45D3" w:rsidRPr="004A45D3" w:rsidRDefault="004A45D3" w:rsidP="004A45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приобретенные в результате травм расщелины между зубами и дефекты губ;</w:t>
      </w:r>
    </w:p>
    <w:p w:rsidR="004A45D3" w:rsidRPr="004A45D3" w:rsidRDefault="004A45D3" w:rsidP="004A45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gtFrame="_blank" w:history="1">
        <w:r w:rsidRPr="004A45D3">
          <w:rPr>
            <w:rFonts w:ascii="Times New Roman" w:eastAsia="Times New Roman" w:hAnsi="Times New Roman" w:cs="Times New Roman"/>
            <w:color w:val="086A87"/>
            <w:sz w:val="28"/>
            <w:szCs w:val="28"/>
            <w:lang w:eastAsia="ru-RU"/>
          </w:rPr>
          <w:t>нарушение прикуса</w:t>
        </w:r>
      </w:hyperlink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45D3" w:rsidRPr="004A45D3" w:rsidRDefault="004A45D3" w:rsidP="004A45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подъязычная уздечка слишком коротка.</w:t>
      </w:r>
    </w:p>
    <w:p w:rsidR="004A45D3" w:rsidRPr="004A45D3" w:rsidRDefault="004A45D3" w:rsidP="004A45D3">
      <w:pPr>
        <w:shd w:val="clear" w:color="auto" w:fill="FDD5D5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идеале у взрослого человека </w:t>
      </w:r>
      <w:hyperlink r:id="rId7" w:tgtFrame="_blank" w:history="1">
        <w:r w:rsidRPr="004A45D3">
          <w:rPr>
            <w:rFonts w:ascii="Times New Roman" w:eastAsia="Times New Roman" w:hAnsi="Times New Roman" w:cs="Times New Roman"/>
            <w:color w:val="086A87"/>
            <w:sz w:val="28"/>
            <w:szCs w:val="28"/>
            <w:lang w:eastAsia="ru-RU"/>
          </w:rPr>
          <w:t>подъязычная уздечка</w:t>
        </w:r>
      </w:hyperlink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составляет в длину около 1,5 сантиметров, при регулярных артикуляционных упражнениях ее возможно растянуть.</w:t>
      </w:r>
    </w:p>
    <w:p w:rsidR="004A45D3" w:rsidRPr="004A45D3" w:rsidRDefault="004A45D3" w:rsidP="004A45D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Также, на развитие речи ребенка оказывают влияние негативные факторы, такие как осложненный ход беременности, родовые травмы, болезни крохи в раннем возрасте, инфекции, стрессы и генетический фактор (если, например, имели место случаи с нарушением речи в семье). Иногда нарушение развития центров головного мозга, отвечающих за речь, сказывается на замедленном формировании звуков у ребенка. Он может начать говорить в более позднем возрасте, и речь его, как правило, формируется неправильно, она невнятная и нечеткая.</w:t>
      </w:r>
    </w:p>
    <w:p w:rsidR="004A45D3" w:rsidRPr="004A45D3" w:rsidRDefault="004A45D3" w:rsidP="004A45D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Отставание в речевом развитии влияет на успеваемость детей в школе, на их способности </w:t>
      </w:r>
      <w:hyperlink r:id="rId8" w:tgtFrame="_blank" w:history="1">
        <w:r w:rsidRPr="004A45D3">
          <w:rPr>
            <w:rFonts w:ascii="Times New Roman" w:eastAsia="Times New Roman" w:hAnsi="Times New Roman" w:cs="Times New Roman"/>
            <w:color w:val="086A87"/>
            <w:sz w:val="28"/>
            <w:szCs w:val="28"/>
            <w:lang w:eastAsia="ru-RU"/>
          </w:rPr>
          <w:t>к чтению</w:t>
        </w:r>
      </w:hyperlink>
      <w:r w:rsidRPr="004A4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письму, поскольку имеется связь между произношением звуков и их графическим изображением. В дальнейшем может страдать общение со сверстниками, у малыша появятся психологические комплексы.</w:t>
      </w:r>
    </w:p>
    <w:sectPr w:rsidR="004A45D3" w:rsidRPr="004A45D3" w:rsidSect="0009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237"/>
    <w:multiLevelType w:val="multilevel"/>
    <w:tmpl w:val="E7A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A45D3"/>
    <w:rsid w:val="0009682B"/>
    <w:rsid w:val="004A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2B"/>
  </w:style>
  <w:style w:type="paragraph" w:styleId="2">
    <w:name w:val="heading 2"/>
    <w:basedOn w:val="a"/>
    <w:link w:val="20"/>
    <w:uiPriority w:val="9"/>
    <w:qFormat/>
    <w:rsid w:val="004A4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45D3"/>
    <w:rPr>
      <w:strike w:val="0"/>
      <w:dstrike w:val="0"/>
      <w:color w:val="086A8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A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9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3548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single" w:sz="12" w:space="3" w:color="C1FF84"/>
                            <w:left w:val="single" w:sz="12" w:space="10" w:color="C1FF84"/>
                            <w:bottom w:val="single" w:sz="12" w:space="3" w:color="C1FF84"/>
                            <w:right w:val="single" w:sz="12" w:space="7" w:color="C1FF8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69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2452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single" w:sz="12" w:space="3" w:color="FFC4C4"/>
                            <w:left w:val="single" w:sz="12" w:space="10" w:color="FFC4C4"/>
                            <w:bottom w:val="single" w:sz="12" w:space="3" w:color="FFC4C4"/>
                            <w:right w:val="single" w:sz="12" w:space="7" w:color="FFC4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age.ru/psihologiya-i-razvitie/razvitie-i-obuchenie/chtenie-po-slogam-dlya-doshkol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age.ru/zdorove/zdorove-rebenka/detskaya-stomatologiya/korotkaya-uzdechka-yazyika-u-rebenka-kak-opredel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age.ru/zdorove/zdorove-rebenka/detskaya-stomatologiya/nepravilnyiy-prikus-u-rebenka-7-let.html" TargetMode="External"/><Relationship Id="rId5" Type="http://schemas.openxmlformats.org/officeDocument/2006/relationships/hyperlink" Target="https://childage.ru/psihologiya-i-razvitie/razvitie-i-obuchenie/detskaya-logopediya/kak-nauchit-rebenka-vyigovarivat-bukvu-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2017-08-09T10:05:00Z</dcterms:created>
  <dcterms:modified xsi:type="dcterms:W3CDTF">2017-08-09T10:05:00Z</dcterms:modified>
</cp:coreProperties>
</file>